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3A" w:rsidRPr="00BE7B3A" w:rsidRDefault="00BE7B3A" w:rsidP="00BE7B3A">
      <w:pPr>
        <w:pStyle w:val="voice"/>
        <w:rPr>
          <w:sz w:val="28"/>
        </w:rPr>
      </w:pPr>
      <w:r w:rsidRPr="00BE7B3A">
        <w:rPr>
          <w:rStyle w:val="a3"/>
          <w:sz w:val="28"/>
        </w:rPr>
        <w:t>Полное и (если имеется) сокращенное наименование: </w:t>
      </w:r>
    </w:p>
    <w:p w:rsidR="00BE7B3A" w:rsidRPr="00BE7B3A" w:rsidRDefault="00BE7B3A" w:rsidP="00BE7B3A">
      <w:pPr>
        <w:pStyle w:val="voice"/>
        <w:spacing w:before="240" w:beforeAutospacing="0" w:after="0" w:afterAutospacing="0"/>
        <w:jc w:val="both"/>
        <w:rPr>
          <w:sz w:val="28"/>
        </w:rPr>
      </w:pPr>
      <w:r w:rsidRPr="00BE7B3A">
        <w:rPr>
          <w:sz w:val="28"/>
        </w:rPr>
        <w:t xml:space="preserve">Ленинградской областное государственное бюджетное учреждение "Выборгский комплексный центр социального обслуживания населения"   </w:t>
      </w:r>
    </w:p>
    <w:p w:rsidR="00BE7B3A" w:rsidRPr="00BE7B3A" w:rsidRDefault="00BE7B3A" w:rsidP="00BE7B3A">
      <w:pPr>
        <w:pStyle w:val="voice"/>
        <w:spacing w:before="240" w:beforeAutospacing="0" w:after="0" w:afterAutospacing="0"/>
        <w:jc w:val="both"/>
        <w:rPr>
          <w:sz w:val="28"/>
        </w:rPr>
      </w:pPr>
      <w:r w:rsidRPr="00BE7B3A">
        <w:rPr>
          <w:sz w:val="28"/>
        </w:rPr>
        <w:t>ЛОГБУ "Выборгский КЦСОН"</w:t>
      </w:r>
    </w:p>
    <w:p w:rsidR="00BE7B3A" w:rsidRDefault="00C837F4" w:rsidP="00C837F4">
      <w:pPr>
        <w:pStyle w:val="voice"/>
        <w:jc w:val="both"/>
      </w:pPr>
      <w:r>
        <w:t>Филиалов нет.</w:t>
      </w:r>
    </w:p>
    <w:p w:rsidR="00BE7B3A" w:rsidRDefault="00BE7B3A" w:rsidP="00BE7B3A">
      <w:pPr>
        <w:pStyle w:val="voice"/>
        <w:jc w:val="both"/>
      </w:pPr>
      <w:r w:rsidRPr="00BE7B3A">
        <w:rPr>
          <w:rStyle w:val="a3"/>
          <w:sz w:val="28"/>
        </w:rPr>
        <w:t>Дата создания:</w:t>
      </w:r>
      <w:r w:rsidRPr="00BE7B3A">
        <w:rPr>
          <w:sz w:val="28"/>
        </w:rPr>
        <w:t xml:space="preserve"> </w:t>
      </w:r>
      <w:r>
        <w:t>26 июля 2018 года</w:t>
      </w:r>
    </w:p>
    <w:p w:rsidR="00BE7B3A" w:rsidRDefault="00BE7B3A" w:rsidP="00BE7B3A">
      <w:pPr>
        <w:pStyle w:val="voice"/>
        <w:jc w:val="both"/>
      </w:pPr>
      <w:r w:rsidRPr="00BE7B3A">
        <w:rPr>
          <w:rStyle w:val="a3"/>
          <w:sz w:val="28"/>
        </w:rPr>
        <w:t>Учредитель:</w:t>
      </w:r>
      <w:r w:rsidRPr="00BE7B3A">
        <w:rPr>
          <w:sz w:val="28"/>
        </w:rPr>
        <w:t xml:space="preserve"> </w:t>
      </w:r>
      <w:r>
        <w:t>Комитет по социальной защите населения Ленинградской области;</w:t>
      </w:r>
    </w:p>
    <w:p w:rsidR="00BE7B3A" w:rsidRPr="00BE7B3A" w:rsidRDefault="00BE7B3A" w:rsidP="00BE7B3A">
      <w:pPr>
        <w:pStyle w:val="voice"/>
        <w:jc w:val="both"/>
        <w:rPr>
          <w:sz w:val="28"/>
        </w:rPr>
      </w:pPr>
      <w:r w:rsidRPr="00BE7B3A">
        <w:rPr>
          <w:rStyle w:val="a3"/>
          <w:sz w:val="28"/>
        </w:rPr>
        <w:t>Место нахождения учреждения:</w:t>
      </w:r>
    </w:p>
    <w:p w:rsidR="00C837F4" w:rsidRDefault="00BE7B3A" w:rsidP="00BE7B3A">
      <w:pPr>
        <w:pStyle w:val="voice"/>
        <w:jc w:val="both"/>
      </w:pPr>
      <w:r>
        <w:t>Ленинградская область, Выборгский район, г. Выборг, ул. Рубе</w:t>
      </w:r>
      <w:r w:rsidR="00C837F4">
        <w:t>ж</w:t>
      </w:r>
      <w:bookmarkStart w:id="0" w:name="_GoBack"/>
      <w:bookmarkEnd w:id="0"/>
      <w:r>
        <w:t xml:space="preserve">ная д. 28-А </w:t>
      </w:r>
    </w:p>
    <w:p w:rsidR="00BE7B3A" w:rsidRDefault="00BE7B3A" w:rsidP="00BE7B3A">
      <w:pPr>
        <w:pStyle w:val="voice"/>
        <w:jc w:val="both"/>
        <w:rPr>
          <w:color w:val="0070C0"/>
        </w:rPr>
      </w:pPr>
      <w:r>
        <w:t xml:space="preserve">тел.(факс) </w:t>
      </w:r>
      <w:r w:rsidRPr="00C837F4">
        <w:rPr>
          <w:color w:val="0070C0"/>
        </w:rPr>
        <w:t>8(813)78 3-77-28</w:t>
      </w:r>
      <w:r w:rsidR="00C837F4" w:rsidRPr="00C837F4">
        <w:rPr>
          <w:color w:val="0070C0"/>
        </w:rPr>
        <w:t xml:space="preserve"> </w:t>
      </w:r>
      <w:r w:rsidR="00C837F4">
        <w:t>- директор</w:t>
      </w:r>
      <w:r>
        <w:t>;</w:t>
      </w:r>
      <w:r w:rsidR="00C837F4">
        <w:t xml:space="preserve"> бухгалтерия - </w:t>
      </w:r>
      <w:r w:rsidR="00C837F4" w:rsidRPr="00C837F4">
        <w:rPr>
          <w:color w:val="0070C0"/>
        </w:rPr>
        <w:t xml:space="preserve">8(813)78 </w:t>
      </w:r>
      <w:r w:rsidR="00C837F4" w:rsidRPr="00C837F4">
        <w:rPr>
          <w:color w:val="0070C0"/>
        </w:rPr>
        <w:t>2-94-80</w:t>
      </w:r>
    </w:p>
    <w:p w:rsidR="00C837F4" w:rsidRPr="00C837F4" w:rsidRDefault="00C837F4" w:rsidP="00BE7B3A">
      <w:pPr>
        <w:pStyle w:val="voice"/>
        <w:jc w:val="both"/>
        <w:rPr>
          <w:sz w:val="32"/>
        </w:rPr>
      </w:pPr>
      <w:r w:rsidRPr="00C837F4">
        <w:rPr>
          <w:color w:val="000000"/>
          <w:szCs w:val="21"/>
        </w:rPr>
        <w:t>Электронная почта:</w:t>
      </w:r>
      <w:r w:rsidRPr="00C837F4">
        <w:t xml:space="preserve"> </w:t>
      </w:r>
      <w:hyperlink r:id="rId4" w:history="1">
        <w:r w:rsidRPr="00BE1BCC">
          <w:rPr>
            <w:rStyle w:val="a5"/>
          </w:rPr>
          <w:t>cso-</w:t>
        </w:r>
        <w:r w:rsidRPr="00BE1BCC">
          <w:rPr>
            <w:rStyle w:val="a5"/>
            <w:lang w:val="en-US"/>
          </w:rPr>
          <w:t>vyborg</w:t>
        </w:r>
        <w:r w:rsidRPr="00BE1BCC">
          <w:rPr>
            <w:rStyle w:val="a5"/>
          </w:rPr>
          <w:t>@yandex.ru</w:t>
        </w:r>
      </w:hyperlink>
    </w:p>
    <w:p w:rsidR="00BE7B3A" w:rsidRPr="00BE7B3A" w:rsidRDefault="00BE7B3A" w:rsidP="00BE7B3A">
      <w:pPr>
        <w:pStyle w:val="voice"/>
        <w:jc w:val="both"/>
        <w:rPr>
          <w:sz w:val="28"/>
        </w:rPr>
      </w:pPr>
      <w:r w:rsidRPr="00BE7B3A">
        <w:rPr>
          <w:rStyle w:val="a3"/>
          <w:sz w:val="28"/>
        </w:rPr>
        <w:t>Режим работы:</w:t>
      </w:r>
    </w:p>
    <w:p w:rsidR="00BE7B3A" w:rsidRDefault="00BE7B3A" w:rsidP="00BE7B3A">
      <w:pPr>
        <w:pStyle w:val="voice"/>
        <w:spacing w:before="0" w:beforeAutospacing="0" w:after="0" w:afterAutospacing="0"/>
        <w:jc w:val="both"/>
      </w:pPr>
      <w:r>
        <w:t>- а</w:t>
      </w:r>
      <w:r w:rsidRPr="00BE7B3A">
        <w:rPr>
          <w:b/>
        </w:rPr>
        <w:t>дминистрация</w:t>
      </w:r>
      <w:r>
        <w:t xml:space="preserve"> – понедельник – четверг - 8.00ч до 17.00ч; пятница - 8.00ч до 16.00ч</w:t>
      </w:r>
    </w:p>
    <w:p w:rsidR="00BE7B3A" w:rsidRPr="00BE7B3A" w:rsidRDefault="00BE7B3A" w:rsidP="00BE7B3A">
      <w:pPr>
        <w:pStyle w:val="voice"/>
        <w:spacing w:before="0" w:beforeAutospacing="0" w:after="0" w:afterAutospacing="0"/>
        <w:jc w:val="both"/>
      </w:pPr>
      <w:r w:rsidRPr="00BE7B3A">
        <w:t>обед – с 13.00 до 14.00 ч.</w:t>
      </w:r>
    </w:p>
    <w:p w:rsidR="00BE7B3A" w:rsidRDefault="00BE7B3A" w:rsidP="00BE7B3A">
      <w:pPr>
        <w:pStyle w:val="voice"/>
        <w:jc w:val="both"/>
      </w:pPr>
      <w:r>
        <w:t xml:space="preserve">- </w:t>
      </w:r>
      <w:r w:rsidRPr="00BE7B3A">
        <w:rPr>
          <w:b/>
        </w:rPr>
        <w:t>группы полустационарного пребывания</w:t>
      </w:r>
      <w:r>
        <w:t xml:space="preserve"> - пятидневная рабочая неделя с 9.00ч до 18.00ч.</w:t>
      </w:r>
    </w:p>
    <w:p w:rsidR="00BE7B3A" w:rsidRDefault="00BE7B3A" w:rsidP="00BE7B3A">
      <w:pPr>
        <w:pStyle w:val="voice"/>
        <w:jc w:val="both"/>
      </w:pPr>
      <w:r>
        <w:t xml:space="preserve">- </w:t>
      </w:r>
      <w:r w:rsidRPr="00BE7B3A">
        <w:rPr>
          <w:b/>
        </w:rPr>
        <w:t>группы стационарного пребывания</w:t>
      </w:r>
      <w:r>
        <w:t xml:space="preserve"> - круглосуточное пребывание;</w:t>
      </w:r>
    </w:p>
    <w:p w:rsidR="00BE7B3A" w:rsidRDefault="00BE7B3A" w:rsidP="00BE7B3A">
      <w:pPr>
        <w:pStyle w:val="voice"/>
        <w:jc w:val="both"/>
      </w:pPr>
      <w:r w:rsidRPr="00BE7B3A">
        <w:rPr>
          <w:rStyle w:val="a3"/>
          <w:sz w:val="28"/>
        </w:rPr>
        <w:t>График работы</w:t>
      </w:r>
      <w:r>
        <w:rPr>
          <w:rStyle w:val="a3"/>
        </w:rPr>
        <w:t xml:space="preserve">: </w:t>
      </w:r>
      <w:r>
        <w:t>пятидневная рабочая неделя с 8.00ч до 17.00ч.</w:t>
      </w:r>
    </w:p>
    <w:p w:rsidR="00BE7B3A" w:rsidRPr="00BE7B3A" w:rsidRDefault="00BE7B3A" w:rsidP="00BE7B3A">
      <w:pPr>
        <w:pStyle w:val="voice"/>
        <w:jc w:val="both"/>
        <w:rPr>
          <w:sz w:val="28"/>
        </w:rPr>
      </w:pPr>
      <w:r w:rsidRPr="00BE7B3A">
        <w:rPr>
          <w:rStyle w:val="a3"/>
          <w:sz w:val="28"/>
        </w:rPr>
        <w:t>Контактный телефон, адрес электронной почты:</w:t>
      </w:r>
    </w:p>
    <w:p w:rsidR="00C837F4" w:rsidRPr="00C837F4" w:rsidRDefault="00C837F4" w:rsidP="00C837F4">
      <w:pPr>
        <w:pStyle w:val="a4"/>
        <w:spacing w:before="0" w:beforeAutospacing="0" w:after="0" w:afterAutospacing="0"/>
        <w:rPr>
          <w:sz w:val="32"/>
        </w:rPr>
      </w:pPr>
      <w:r w:rsidRPr="00C837F4">
        <w:rPr>
          <w:color w:val="000000"/>
          <w:szCs w:val="21"/>
          <w:shd w:val="clear" w:color="auto" w:fill="FFFFFF"/>
        </w:rPr>
        <w:t xml:space="preserve">По всем интересующим вопросам, связанным с деятельностью </w:t>
      </w:r>
      <w:r>
        <w:rPr>
          <w:color w:val="000000"/>
          <w:szCs w:val="21"/>
          <w:shd w:val="clear" w:color="auto" w:fill="FFFFFF"/>
        </w:rPr>
        <w:t>ЛОГБУ «Выборгский КЦСОН»</w:t>
      </w:r>
      <w:r w:rsidRPr="00C837F4">
        <w:rPr>
          <w:color w:val="000000"/>
          <w:szCs w:val="21"/>
          <w:shd w:val="clear" w:color="auto" w:fill="FFFFFF"/>
        </w:rPr>
        <w:t xml:space="preserve">, Вы можете обратиться к </w:t>
      </w:r>
      <w:r>
        <w:rPr>
          <w:color w:val="000000"/>
          <w:szCs w:val="21"/>
          <w:shd w:val="clear" w:color="auto" w:fill="FFFFFF"/>
        </w:rPr>
        <w:t>директору Центра</w:t>
      </w:r>
      <w:r w:rsidRPr="00C837F4">
        <w:rPr>
          <w:color w:val="000000"/>
          <w:szCs w:val="21"/>
          <w:shd w:val="clear" w:color="auto" w:fill="FFFFFF"/>
        </w:rPr>
        <w:t xml:space="preserve"> в часы приема граждан:</w:t>
      </w:r>
    </w:p>
    <w:p w:rsidR="00C837F4" w:rsidRDefault="00C837F4" w:rsidP="00C837F4">
      <w:pPr>
        <w:pStyle w:val="voice"/>
        <w:jc w:val="both"/>
      </w:pPr>
      <w:r w:rsidRPr="00C837F4">
        <w:rPr>
          <w:color w:val="000000"/>
          <w:szCs w:val="21"/>
        </w:rPr>
        <w:t>в</w:t>
      </w:r>
      <w:r>
        <w:rPr>
          <w:color w:val="000000"/>
          <w:szCs w:val="21"/>
        </w:rPr>
        <w:t>торник, среда с 10-00. до 13-00</w:t>
      </w:r>
      <w:r w:rsidRPr="00C837F4">
        <w:rPr>
          <w:color w:val="000000"/>
          <w:szCs w:val="21"/>
        </w:rPr>
        <w:t xml:space="preserve">; четверг с 14-00. до 17-00, справки по телефону </w:t>
      </w:r>
      <w:r w:rsidRPr="00C837F4">
        <w:rPr>
          <w:color w:val="0000CD"/>
          <w:szCs w:val="21"/>
        </w:rPr>
        <w:t xml:space="preserve">8(81378) </w:t>
      </w:r>
      <w:r>
        <w:rPr>
          <w:color w:val="0000CD"/>
          <w:szCs w:val="21"/>
        </w:rPr>
        <w:t>3-77-28</w:t>
      </w:r>
      <w:r w:rsidRPr="00C837F4">
        <w:rPr>
          <w:color w:val="000000"/>
          <w:szCs w:val="21"/>
        </w:rPr>
        <w:t>; электронной почте</w:t>
      </w:r>
      <w:r w:rsidRPr="00C837F4">
        <w:rPr>
          <w:color w:val="0000FF"/>
          <w:szCs w:val="21"/>
        </w:rPr>
        <w:t xml:space="preserve">: </w:t>
      </w:r>
      <w:hyperlink r:id="rId5" w:history="1">
        <w:r w:rsidRPr="00BE1BCC">
          <w:rPr>
            <w:rStyle w:val="a5"/>
          </w:rPr>
          <w:t>cso-</w:t>
        </w:r>
        <w:r w:rsidRPr="00BE1BCC">
          <w:rPr>
            <w:rStyle w:val="a5"/>
            <w:lang w:val="en-US"/>
          </w:rPr>
          <w:t>vyborg</w:t>
        </w:r>
        <w:r w:rsidRPr="00BE1BCC">
          <w:rPr>
            <w:rStyle w:val="a5"/>
          </w:rPr>
          <w:t>@yandex.ru</w:t>
        </w:r>
      </w:hyperlink>
    </w:p>
    <w:p w:rsidR="00C837F4" w:rsidRDefault="00C837F4" w:rsidP="00C837F4">
      <w:pPr>
        <w:pStyle w:val="a4"/>
        <w:spacing w:before="0" w:beforeAutospacing="0" w:after="160" w:afterAutospacing="0"/>
      </w:pPr>
    </w:p>
    <w:p w:rsidR="00C837F4" w:rsidRPr="00C837F4" w:rsidRDefault="00C837F4" w:rsidP="00C837F4">
      <w:pPr>
        <w:pStyle w:val="a4"/>
        <w:spacing w:before="0" w:beforeAutospacing="0" w:after="0" w:afterAutospacing="0"/>
        <w:rPr>
          <w:sz w:val="22"/>
        </w:rPr>
      </w:pPr>
      <w:r w:rsidRPr="00C837F4">
        <w:rPr>
          <w:color w:val="000000"/>
          <w:sz w:val="20"/>
          <w:szCs w:val="21"/>
        </w:rPr>
        <w:t>Все персональные данные размещены с согласия субъекта(</w:t>
      </w:r>
      <w:proofErr w:type="spellStart"/>
      <w:r w:rsidRPr="00C837F4">
        <w:rPr>
          <w:color w:val="000000"/>
          <w:sz w:val="20"/>
          <w:szCs w:val="21"/>
        </w:rPr>
        <w:t>ов</w:t>
      </w:r>
      <w:proofErr w:type="spellEnd"/>
      <w:r w:rsidRPr="00C837F4">
        <w:rPr>
          <w:color w:val="000000"/>
          <w:sz w:val="20"/>
          <w:szCs w:val="21"/>
        </w:rPr>
        <w:t>) на обработку персональных данных. Контент является обязательным к размещению. Информация, содержащаяся в разделе «Сведения об организации», однозначно идентифицируются как обязательный к размещению контент</w:t>
      </w:r>
    </w:p>
    <w:p w:rsidR="00DC1EB3" w:rsidRDefault="00DC1EB3" w:rsidP="00BE7B3A">
      <w:pPr>
        <w:jc w:val="both"/>
      </w:pPr>
    </w:p>
    <w:sectPr w:rsidR="00DC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F"/>
    <w:rsid w:val="005233B4"/>
    <w:rsid w:val="00BE7B3A"/>
    <w:rsid w:val="00C837F4"/>
    <w:rsid w:val="00DC1EB3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0B7C-EBF9-4DCD-B7A7-B25F0FF6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E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7B3A"/>
    <w:rPr>
      <w:b/>
      <w:bCs/>
    </w:rPr>
  </w:style>
  <w:style w:type="paragraph" w:styleId="a4">
    <w:name w:val="Normal (Web)"/>
    <w:basedOn w:val="a"/>
    <w:uiPriority w:val="99"/>
    <w:semiHidden/>
    <w:unhideWhenUsed/>
    <w:rsid w:val="00C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-vyborg@yandex.ru" TargetMode="External"/><Relationship Id="rId4" Type="http://schemas.openxmlformats.org/officeDocument/2006/relationships/hyperlink" Target="mailto:cso-vybo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2019-09-07T10:27:00Z</dcterms:created>
  <dcterms:modified xsi:type="dcterms:W3CDTF">2019-09-07T10:54:00Z</dcterms:modified>
</cp:coreProperties>
</file>